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:rsidTr="003D6CE0">
        <w:trPr>
          <w:cantSplit/>
          <w:trHeight w:val="1710"/>
        </w:trPr>
        <w:tc>
          <w:tcPr>
            <w:tcW w:w="4470" w:type="dxa"/>
          </w:tcPr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:rsidTr="00B56510">
        <w:trPr>
          <w:trHeight w:val="690"/>
        </w:trPr>
        <w:tc>
          <w:tcPr>
            <w:tcW w:w="9030" w:type="dxa"/>
          </w:tcPr>
          <w:p w:rsidR="0065577B" w:rsidRPr="00D735C1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B56510">
        <w:trPr>
          <w:trHeight w:val="855"/>
        </w:trPr>
        <w:tc>
          <w:tcPr>
            <w:tcW w:w="9060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:rsidTr="00B56510">
        <w:trPr>
          <w:trHeight w:val="855"/>
        </w:trPr>
        <w:tc>
          <w:tcPr>
            <w:tcW w:w="9060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65577B" w:rsidRPr="00CC526E" w:rsidRDefault="0065577B" w:rsidP="00B56510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:rsidTr="00B56510">
        <w:trPr>
          <w:trHeight w:val="705"/>
        </w:trPr>
        <w:tc>
          <w:tcPr>
            <w:tcW w:w="9015" w:type="dxa"/>
          </w:tcPr>
          <w:p w:rsidR="0065577B" w:rsidRDefault="0065577B" w:rsidP="00B5651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65577B" w:rsidRPr="00067875" w:rsidRDefault="00067875" w:rsidP="00067875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  <w:r w:rsidRPr="00067875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Dostawa oryginalnych fabrycznie nowych, nieużywanych, nieregenerowanych </w:t>
            </w:r>
            <w:r w:rsidRPr="00067875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czujek systemu detekcji wczesnych faz pożaru ADICOS firmy GTE Industrieelektronik GmbH</w:t>
            </w:r>
            <w:r w:rsidRPr="00067875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.</w:t>
            </w:r>
          </w:p>
        </w:tc>
      </w:tr>
    </w:tbl>
    <w:p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 12 miesiące od daty dostawy…………………</w:t>
      </w:r>
    </w:p>
    <w:p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lastRenderedPageBreak/>
        <w:t>Oświadczamy że przedmiotowa dostawa:</w:t>
      </w:r>
    </w:p>
    <w:p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:rsidTr="00493BED">
        <w:tc>
          <w:tcPr>
            <w:tcW w:w="2241" w:type="dxa"/>
          </w:tcPr>
          <w:p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65577B" w:rsidRDefault="0065577B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65577B" w:rsidRPr="002A6259" w:rsidTr="00B56510">
        <w:tc>
          <w:tcPr>
            <w:tcW w:w="475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65577B" w:rsidRPr="002A6259" w:rsidRDefault="0065577B" w:rsidP="00B56510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65577B" w:rsidRPr="002A6259" w:rsidTr="00B56510">
        <w:trPr>
          <w:trHeight w:val="712"/>
        </w:trPr>
        <w:tc>
          <w:tcPr>
            <w:tcW w:w="475" w:type="dxa"/>
            <w:vAlign w:val="center"/>
          </w:tcPr>
          <w:p w:rsidR="0065577B" w:rsidRPr="002A6259" w:rsidRDefault="0065577B" w:rsidP="00B56510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65577B" w:rsidRPr="006B5E93" w:rsidRDefault="00067875" w:rsidP="0006787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Czujka </w:t>
            </w:r>
            <w:r w:rsidRPr="00067875">
              <w:rPr>
                <w:rFonts w:ascii="Arial" w:eastAsia="Times New Roman" w:hAnsi="Arial" w:cs="Arial"/>
              </w:rPr>
              <w:t xml:space="preserve"> </w:t>
            </w:r>
            <w:r w:rsidRPr="0006787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GSME X-20-M4</w:t>
            </w:r>
          </w:p>
        </w:tc>
        <w:tc>
          <w:tcPr>
            <w:tcW w:w="878" w:type="dxa"/>
            <w:vAlign w:val="center"/>
          </w:tcPr>
          <w:p w:rsidR="0065577B" w:rsidRDefault="0065577B" w:rsidP="00B56510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</w:t>
            </w: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65577B" w:rsidRPr="002A6259" w:rsidRDefault="0065577B" w:rsidP="00B56510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1F1A51" w:rsidRDefault="001F1A51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:rsidTr="00B56510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B56510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577B" w:rsidRPr="00CC526E" w:rsidRDefault="0065577B" w:rsidP="00B56510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7875" w:rsidRDefault="00067875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1E3067" w:rsidRPr="00676790" w:rsidRDefault="00067875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oryginalnych fabrycznie nowych, nieużywanych, nieregenerowanych 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</w:rPr>
        <w:t>czujek systemu detekcji wczesnych faz pożaru ADICOS firmy GTE Industrieelektronik GmbH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B1CFA" w:rsidRDefault="007B1CFA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B1CFA" w:rsidRDefault="00067875" w:rsidP="007B1CFA">
      <w:pPr>
        <w:pStyle w:val="Akapitzlist"/>
        <w:spacing w:after="120"/>
        <w:ind w:left="567" w:hanging="425"/>
        <w:jc w:val="center"/>
        <w:rPr>
          <w:rFonts w:cstheme="minorHAnsi"/>
          <w:b/>
          <w:bCs/>
          <w:color w:val="2E74B5" w:themeColor="accent1" w:themeShade="BF"/>
          <w:sz w:val="18"/>
          <w:szCs w:val="18"/>
        </w:rPr>
      </w:pP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oryginalnych fabrycznie nowych, nieużywanych, nieregenerowanych 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</w:rPr>
        <w:t>czujek systemu detekcji wczesnych faz pożaru ADICOS firmy GTE Industrieelektronik GmbH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067875" w:rsidRDefault="00067875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oryginalnych fabrycznie nowych, nieużywanych, nieregenerowanych 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</w:rPr>
        <w:t>czujek systemu detekcji wczesnych faz pożaru ADICOS firmy GTE Industrieelektronik GmbH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477D27" w:rsidRPr="00477D27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4100/JW00/31/KZ/2023/0000056086</w:t>
      </w:r>
      <w:r w:rsidR="00477D2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365625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bookmarkStart w:id="0" w:name="_GoBack"/>
      <w:bookmarkEnd w:id="0"/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8E708B" w:rsidRDefault="0006787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oryginalnych fabrycznie nowych, nieużywanych, nieregenerowanych 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</w:rPr>
        <w:t>czujek systemu detekcji wczesnych faz pożaru ADICOS firmy GTE Industrieelektronik GmbH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067875" w:rsidRDefault="00067875" w:rsidP="00A64A65">
      <w:pPr>
        <w:spacing w:line="276" w:lineRule="auto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oryginalnych fabrycznie nowych, nieużywanych, nieregenerowanych 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</w:rPr>
        <w:t>czujek systemu detekcji wczesnych faz pożaru ADICOS firmy GTE Industrieelektronik GmbH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07795" w:rsidRDefault="0010779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:rsidR="001E3067" w:rsidRDefault="00067875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Dostawa oryginalnych fabrycznie nowych, nieużywanych, nieregenerowanych 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</w:rPr>
        <w:t>czujek systemu detekcji wczesnych faz pożaru ADICOS firmy GTE Industrieelektronik GmbH</w:t>
      </w:r>
      <w:r w:rsidRPr="00067875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.</w:t>
      </w:r>
    </w:p>
    <w:p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w rozumieniu art. 3 ust. 1 pkt 37 ustawy z 29 września 1994 r. o rachunkowości jest jednostką zależną, nad którą kontrolę sprawuje jednostka dominująca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lastRenderedPageBreak/>
              <w:t>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ascii="Verdana" w:hAnsi="Verdana" w:cs="Calibri"/>
                <w:sz w:val="16"/>
                <w:szCs w:val="16"/>
              </w:rPr>
            </w:r>
            <w:r w:rsidR="0069277A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cstheme="minorHAnsi"/>
                <w:sz w:val="16"/>
                <w:szCs w:val="16"/>
              </w:rPr>
            </w:r>
            <w:r w:rsidR="0069277A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cstheme="minorHAnsi"/>
                <w:sz w:val="16"/>
                <w:szCs w:val="16"/>
              </w:rPr>
            </w:r>
            <w:r w:rsidR="0069277A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  <w:p w:rsidR="00107795" w:rsidRPr="00FA587E" w:rsidRDefault="00107795" w:rsidP="00107795">
            <w:p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</w:p>
        </w:tc>
        <w:tc>
          <w:tcPr>
            <w:tcW w:w="2584" w:type="dxa"/>
          </w:tcPr>
          <w:p w:rsidR="00FA587E" w:rsidRPr="00FA587E" w:rsidRDefault="00FA587E" w:rsidP="00107795">
            <w:pPr>
              <w:spacing w:after="200" w:line="276" w:lineRule="auto"/>
              <w:ind w:left="646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cstheme="minorHAnsi"/>
                <w:sz w:val="16"/>
                <w:szCs w:val="16"/>
              </w:rPr>
            </w:r>
            <w:r w:rsidR="0069277A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795"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9277A">
              <w:rPr>
                <w:rFonts w:cstheme="minorHAnsi"/>
                <w:sz w:val="16"/>
                <w:szCs w:val="16"/>
              </w:rPr>
            </w:r>
            <w:r w:rsidR="0069277A">
              <w:rPr>
                <w:rFonts w:cstheme="minorHAnsi"/>
                <w:sz w:val="16"/>
                <w:szCs w:val="16"/>
              </w:rPr>
              <w:fldChar w:fldCharType="separate"/>
            </w:r>
            <w:r w:rsidR="00107795"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="00107795"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7A" w:rsidRDefault="0069277A" w:rsidP="00D735C1">
      <w:pPr>
        <w:spacing w:after="0" w:line="240" w:lineRule="auto"/>
      </w:pPr>
      <w:r>
        <w:separator/>
      </w:r>
    </w:p>
  </w:endnote>
  <w:endnote w:type="continuationSeparator" w:id="0">
    <w:p w:rsidR="0069277A" w:rsidRDefault="0069277A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D2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D2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817A95" w:rsidRDefault="002562D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D2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Pr="006B4A38" w:rsidRDefault="002562DC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62DC" w:rsidRDefault="002562D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D27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D2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2DC" w:rsidRDefault="00256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7A" w:rsidRDefault="0069277A" w:rsidP="00D735C1">
      <w:pPr>
        <w:spacing w:after="0" w:line="240" w:lineRule="auto"/>
      </w:pPr>
      <w:r>
        <w:separator/>
      </w:r>
    </w:p>
  </w:footnote>
  <w:footnote w:type="continuationSeparator" w:id="0">
    <w:p w:rsidR="0069277A" w:rsidRDefault="0069277A" w:rsidP="00D735C1">
      <w:pPr>
        <w:spacing w:after="0" w:line="240" w:lineRule="auto"/>
      </w:pPr>
      <w:r>
        <w:continuationSeparator/>
      </w:r>
    </w:p>
  </w:footnote>
  <w:footnote w:id="1">
    <w:p w:rsidR="002562DC" w:rsidRPr="00EF78FD" w:rsidRDefault="002562DC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2562DC" w:rsidRPr="0007130B" w:rsidRDefault="002562D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2562DC" w:rsidRPr="0007130B" w:rsidRDefault="002562D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2562DC" w:rsidRPr="00891EB7" w:rsidRDefault="002562DC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1C3AFE" w:rsidRDefault="002562DC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2562DC" w:rsidRPr="001C3AFE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1C3AFE" w:rsidRDefault="002562D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562DC" w:rsidRPr="002562DC" w:rsidRDefault="00067875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067875">
            <w:rPr>
              <w:rFonts w:ascii="Verdana" w:hAnsi="Verdana"/>
              <w:bCs/>
              <w:sz w:val="14"/>
              <w:szCs w:val="14"/>
            </w:rPr>
            <w:t>4100/JW00/31/KZ/2023/0000056086</w:t>
          </w:r>
        </w:p>
      </w:tc>
    </w:tr>
  </w:tbl>
  <w:p w:rsidR="002562DC" w:rsidRDefault="002562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562DC" w:rsidRPr="006B2CE4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2562DC" w:rsidRPr="006B2CE4" w:rsidRDefault="002562DC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2562DC" w:rsidRPr="006B2CE4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562DC" w:rsidRPr="006B2CE4" w:rsidRDefault="002562DC" w:rsidP="006B2CE4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4100/JW00/31/KZ/2023/0000054289</w:t>
          </w:r>
        </w:p>
      </w:tc>
    </w:tr>
  </w:tbl>
  <w:p w:rsidR="002562DC" w:rsidRPr="00003792" w:rsidRDefault="002562DC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67875"/>
    <w:rsid w:val="000726E3"/>
    <w:rsid w:val="0008433B"/>
    <w:rsid w:val="00090B4B"/>
    <w:rsid w:val="000A3478"/>
    <w:rsid w:val="000A7589"/>
    <w:rsid w:val="000B0255"/>
    <w:rsid w:val="000B10B8"/>
    <w:rsid w:val="000E40EC"/>
    <w:rsid w:val="00107795"/>
    <w:rsid w:val="0012052C"/>
    <w:rsid w:val="0015437F"/>
    <w:rsid w:val="0016399F"/>
    <w:rsid w:val="001B5880"/>
    <w:rsid w:val="001B7C6C"/>
    <w:rsid w:val="001C0E41"/>
    <w:rsid w:val="001C3AFE"/>
    <w:rsid w:val="001D0747"/>
    <w:rsid w:val="001E3067"/>
    <w:rsid w:val="001F1A51"/>
    <w:rsid w:val="00211DC1"/>
    <w:rsid w:val="00222605"/>
    <w:rsid w:val="0024014A"/>
    <w:rsid w:val="00253CE5"/>
    <w:rsid w:val="002562DC"/>
    <w:rsid w:val="00260AF4"/>
    <w:rsid w:val="0028407C"/>
    <w:rsid w:val="00294BC2"/>
    <w:rsid w:val="002A1261"/>
    <w:rsid w:val="002A6259"/>
    <w:rsid w:val="002B16F9"/>
    <w:rsid w:val="002B5BB3"/>
    <w:rsid w:val="002D116F"/>
    <w:rsid w:val="002F705B"/>
    <w:rsid w:val="00301C63"/>
    <w:rsid w:val="00322BEC"/>
    <w:rsid w:val="00324614"/>
    <w:rsid w:val="003415E7"/>
    <w:rsid w:val="003576BA"/>
    <w:rsid w:val="00365625"/>
    <w:rsid w:val="003802C6"/>
    <w:rsid w:val="00383C3A"/>
    <w:rsid w:val="003A61F7"/>
    <w:rsid w:val="003D6CE0"/>
    <w:rsid w:val="0040505D"/>
    <w:rsid w:val="00427B08"/>
    <w:rsid w:val="00437B81"/>
    <w:rsid w:val="00477D27"/>
    <w:rsid w:val="00493BED"/>
    <w:rsid w:val="00506F95"/>
    <w:rsid w:val="005114F7"/>
    <w:rsid w:val="00527B06"/>
    <w:rsid w:val="00564ED2"/>
    <w:rsid w:val="005815CE"/>
    <w:rsid w:val="005A2903"/>
    <w:rsid w:val="00625204"/>
    <w:rsid w:val="00633434"/>
    <w:rsid w:val="00644CC3"/>
    <w:rsid w:val="00645671"/>
    <w:rsid w:val="0065577B"/>
    <w:rsid w:val="00676790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1CFA"/>
    <w:rsid w:val="007B2CC9"/>
    <w:rsid w:val="007C2191"/>
    <w:rsid w:val="007C5A6E"/>
    <w:rsid w:val="007C74CC"/>
    <w:rsid w:val="007E4CB5"/>
    <w:rsid w:val="0080776E"/>
    <w:rsid w:val="00835DCC"/>
    <w:rsid w:val="00890C0D"/>
    <w:rsid w:val="0089479C"/>
    <w:rsid w:val="008B47C7"/>
    <w:rsid w:val="008E708B"/>
    <w:rsid w:val="008F5469"/>
    <w:rsid w:val="008F56AC"/>
    <w:rsid w:val="00926E28"/>
    <w:rsid w:val="0094456A"/>
    <w:rsid w:val="009469F7"/>
    <w:rsid w:val="00951FAC"/>
    <w:rsid w:val="00955971"/>
    <w:rsid w:val="00962640"/>
    <w:rsid w:val="009B52F5"/>
    <w:rsid w:val="009B63E4"/>
    <w:rsid w:val="00A22F7E"/>
    <w:rsid w:val="00A55828"/>
    <w:rsid w:val="00A64A65"/>
    <w:rsid w:val="00A70E84"/>
    <w:rsid w:val="00AB2D7C"/>
    <w:rsid w:val="00AB6147"/>
    <w:rsid w:val="00AC52FC"/>
    <w:rsid w:val="00AD73E9"/>
    <w:rsid w:val="00AF747B"/>
    <w:rsid w:val="00B04F6F"/>
    <w:rsid w:val="00B222AC"/>
    <w:rsid w:val="00B2368F"/>
    <w:rsid w:val="00B27F57"/>
    <w:rsid w:val="00B51E2A"/>
    <w:rsid w:val="00B91CAF"/>
    <w:rsid w:val="00BD2893"/>
    <w:rsid w:val="00C12400"/>
    <w:rsid w:val="00C13EBF"/>
    <w:rsid w:val="00C15DC4"/>
    <w:rsid w:val="00C17256"/>
    <w:rsid w:val="00C23C2C"/>
    <w:rsid w:val="00C77018"/>
    <w:rsid w:val="00C83A03"/>
    <w:rsid w:val="00C8591D"/>
    <w:rsid w:val="00CA098B"/>
    <w:rsid w:val="00CC526E"/>
    <w:rsid w:val="00CC5D28"/>
    <w:rsid w:val="00CF7AB5"/>
    <w:rsid w:val="00D13769"/>
    <w:rsid w:val="00D45CBA"/>
    <w:rsid w:val="00D462CC"/>
    <w:rsid w:val="00D52B8E"/>
    <w:rsid w:val="00D735C1"/>
    <w:rsid w:val="00D8522D"/>
    <w:rsid w:val="00D92198"/>
    <w:rsid w:val="00DA3449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336DC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4E064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5E6E-851C-4CEB-BF4A-4E75096F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3837</Words>
  <Characters>23025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5</cp:revision>
  <cp:lastPrinted>2022-11-23T12:29:00Z</cp:lastPrinted>
  <dcterms:created xsi:type="dcterms:W3CDTF">2023-11-28T08:10:00Z</dcterms:created>
  <dcterms:modified xsi:type="dcterms:W3CDTF">2023-11-29T10:10:00Z</dcterms:modified>
</cp:coreProperties>
</file>